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27E5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：武汉工商学院董事会成员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简介</w:t>
      </w:r>
    </w:p>
    <w:bookmarkEnd w:id="0"/>
    <w:p w14:paraId="4B6CEEA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DBDE8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65275" cy="2162810"/>
            <wp:effectExtent l="0" t="0" r="4445" b="1270"/>
            <wp:docPr id="2" name="图片 1" descr="d927ad1e339c5237eae003df4558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927ad1e339c5237eae003df45584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C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彭秀春，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女，汉族，1964年9月生，硕士研究生学历，中国民主促进会会员，高级经济师。1987年至1993年，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成都量具刃具股份有限公司工作；1993年至2003年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海南省建设银行工作；2003年至2010年4月，任中南民族大学工商学院副院长；2010年4月至2014年4月，任武汉长江工商学院董事长；2014年4月至今，任武汉工商学院董事长。</w:t>
      </w:r>
    </w:p>
    <w:p w14:paraId="4CC07A50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0DA84B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542415" cy="2339975"/>
            <wp:effectExtent l="0" t="0" r="12065" b="6985"/>
            <wp:docPr id="5" name="图片 2" descr="c6f0ea4133354332cfe057091a8a3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6f0ea4133354332cfe057091a8a38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孔建益，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男，汉族，1961年2月生，博士研究生学历，中共党员，二级教授、博士生导师、德国汉堡国防军大学客座教授。19</w:t>
      </w:r>
      <w:r>
        <w:rPr>
          <w:rFonts w:ascii="仿宋_GB2312" w:hAnsi="仿宋_GB2312" w:eastAsia="仿宋_GB2312" w:cs="仿宋_GB2312"/>
          <w:sz w:val="32"/>
          <w:szCs w:val="32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年12月至2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年5月，在武汉科技大学工作，历任副校长、校长、党委书记；2</w:t>
      </w:r>
      <w:r>
        <w:rPr>
          <w:rFonts w:ascii="仿宋_GB2312" w:hAnsi="仿宋_GB2312" w:eastAsia="仿宋_GB2312" w:cs="仿宋_GB2312"/>
          <w:sz w:val="32"/>
          <w:szCs w:val="32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年9月，获第五届高等学校教学名师奖；曾任武汉市人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代表、湖北省人大代表、湖北省科技奖励委员会委员、湖北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协会常委、科技部“数控一代”专家委员会委员、教育部机械基础课程分教指委副主任委员、中国人工智能学会理事、中国人工智能学会智能制造专业委员会副主任委员、中国机械工程学会机械传动分会理事、中国机械工程学会机构学专业委员会委员、湖北省机械工程学会副理事长、湖北省机械设计与传动专委会主任。</w:t>
      </w:r>
    </w:p>
    <w:p w14:paraId="6418E8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34FB9">
      <w:pPr>
        <w:ind w:firstLine="42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564005" cy="2127885"/>
            <wp:effectExtent l="0" t="0" r="571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1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詹河焰，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男，汉族，1972年9月生，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中共党员，湖北省妇联二级巡视员。历任湖北省妇联发展部副部长、湖北省信访局接访处副处长（挂职）、湖北省妇联儿童部部长、宣传部部长、基层组织建设和社会联络部部长。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武汉工商学院党委书记、政府督导专员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F58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6A35D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4B5379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45260" cy="2195830"/>
            <wp:effectExtent l="0" t="0" r="2540" b="13970"/>
            <wp:docPr id="3" name="图片 4" descr="ad16d33df9197eba9a19e5af975a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ad16d33df9197eba9a19e5af975a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3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邹继康，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1963年9月生，硕士研究生学历，中共党员，高级经济师。1986年6月至2000年3月，在中国土产畜产进出口总公司湖北茶麻公司工作，历任质检员、科长、办公室主任、董事会秘书；2000年4月至今，在武汉弘博集团有限责任公司、武汉工商学院工作，历任武汉弘博集团有限责任公司办公室主任、副总经理、党委副书记；武汉工商学院党委常务副书记、副校长；现任武汉弘博集团有限责任公司副总经理、党委副书记。</w:t>
      </w:r>
    </w:p>
    <w:p w14:paraId="5AADF7E5">
      <w:pPr>
        <w:rPr>
          <w:rFonts w:ascii="仿宋_GB2312" w:hAnsi="仿宋_GB2312" w:eastAsia="仿宋_GB2312" w:cs="仿宋_GB2312"/>
          <w:sz w:val="32"/>
          <w:szCs w:val="32"/>
        </w:rPr>
      </w:pPr>
    </w:p>
    <w:p w14:paraId="0AB258FA">
      <w:pPr>
        <w:ind w:firstLine="42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65605" cy="2336165"/>
            <wp:effectExtent l="0" t="0" r="10795" b="10795"/>
            <wp:docPr id="1" name="图片 5" descr="4c7baf57c0a6cd3e2dab7d38803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4c7baf57c0a6cd3e2dab7d38803aaa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7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张安富，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男，汉族，1957年8月生，博士研究生学历，中共党员，教授，博士生导师。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1995年4月至2015年7月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先后任人事处副处长（兼师资办公室主任）、教务处处长、校长助理、党委常委、副校长。现兼任中国交通教育研究会副会长、中国交通教育研究会高教分会理事长、中国高等教育学会理事、湖北省高等教育学会副会长、全国高等学校本科教学工作评估专家、国家留学基金委项目评审专家。曾兼任全国工程类专业认证专家委员会委员、全国工程类专业认证学术委员会委员、全国高等学校教学研究会常务理事、《高教发展与评估》杂志主编。</w:t>
      </w:r>
    </w:p>
    <w:p w14:paraId="4EC7AA29"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07A246E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F157E54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05915" cy="2254250"/>
            <wp:effectExtent l="0" t="0" r="9525" b="1270"/>
            <wp:docPr id="8" name="图片 6" descr="807fcc12f80783c93aae5839fa6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807fcc12f80783c93aae5839fa639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巴能军，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男，汉族，1964年1月生，博士研究生学历，高级经济师，武汉弘博集团党委书记。1989年至1993年，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四川省金属材料公司工作；1993年至2000年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武汉道博股份有限公司工作，其间担任湖北民鑫城市信用社董事长；2000年至今，任武汉弘博集团有限责任公司董事长；2002年9月至2010年4月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任中南民族大学工商学院董事长；2011年12月至今，任君集环境科技股份有限公司董事长兼总经理。</w:t>
      </w:r>
    </w:p>
    <w:p w14:paraId="410D614A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E9E6F3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E50FCA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28750" cy="2012315"/>
            <wp:effectExtent l="0" t="0" r="3810" b="14605"/>
            <wp:docPr id="9" name="图片 7" descr="8e4f554126adfc404b7b600cde43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8e4f554126adfc404b7b600cde4336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6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魏燕，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女，汉族，1977年8月生，硕士研究生学历，中国民主促进会会员，2</w:t>
      </w:r>
      <w:r>
        <w:rPr>
          <w:rFonts w:ascii="仿宋_GB2312" w:hAnsi="仿宋_GB2312" w:eastAsia="仿宋_GB2312" w:cs="仿宋_GB2312"/>
          <w:sz w:val="32"/>
          <w:szCs w:val="32"/>
        </w:rPr>
        <w:t>001</w:t>
      </w:r>
      <w:r>
        <w:rPr>
          <w:rFonts w:hint="eastAsia" w:ascii="仿宋_GB2312" w:hAnsi="仿宋_GB2312" w:eastAsia="仿宋_GB2312" w:cs="仿宋_GB2312"/>
          <w:sz w:val="32"/>
          <w:szCs w:val="32"/>
        </w:rPr>
        <w:t>年至2</w:t>
      </w:r>
      <w:r>
        <w:rPr>
          <w:rFonts w:ascii="仿宋_GB2312" w:hAnsi="仿宋_GB2312" w:eastAsia="仿宋_GB2312" w:cs="仿宋_GB2312"/>
          <w:sz w:val="32"/>
          <w:szCs w:val="32"/>
        </w:rPr>
        <w:t>008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年5月3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就职于武汉弘博集团有限责任公司，历任办公室主任、副总经理；2008年6月至2011年4月，任中南民族大学工商学院副院长；2011年4月至2012年8月，任武汉长江工商学院副校长；2012年8月至今，任天有教育集团副总裁。</w:t>
      </w:r>
    </w:p>
    <w:p w14:paraId="3D770A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0A0B7C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78280" cy="2072005"/>
            <wp:effectExtent l="0" t="0" r="0" b="635"/>
            <wp:docPr id="7" name="图片 8" descr="179fa558fca03a787741d5197bca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179fa558fca03a787741d5197bcadd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B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柯斌清，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，汉族，1962年10月生，大学本科学历，中共党员，教授。1986年至1990年，任上海有机氟材料研究所工程师；1990年至1999年，任湖北省化工研究设计院高级工程师；1999年至2002年，任武汉工程大学精细化工研究所所长；2002年至2009年，任湖北海力化工科技公司总工程师；2009年至2011年，任武汉马斯福化工公司总工程师；2011年7月至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武汉工商学院任教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至2023年9月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，任武汉工商学院生态环境产业学院副院长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2023年2月起，任武汉工商学院环境与生物工程学院常务副院长。</w:t>
      </w:r>
    </w:p>
    <w:p w14:paraId="3B11B186">
      <w:pPr>
        <w:jc w:val="center"/>
        <w:rPr>
          <w:rFonts w:hint="eastAsia" w:eastAsia="宋体"/>
          <w:lang w:eastAsia="zh-CN"/>
        </w:rPr>
      </w:pPr>
    </w:p>
    <w:p w14:paraId="423CE729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05915" cy="2142490"/>
            <wp:effectExtent l="0" t="0" r="9525" b="6350"/>
            <wp:docPr id="6" name="图片 9" descr="73b996cef858f3525265fad0e92a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73b996cef858f3525265fad0e92a5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301B">
      <w:pPr>
        <w:bidi w:val="0"/>
        <w:rPr>
          <w:rFonts w:hint="eastAsia"/>
          <w:lang w:val="en-US" w:eastAsia="zh-CN"/>
        </w:rPr>
      </w:pPr>
    </w:p>
    <w:p w14:paraId="001D6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巴黎娜，</w:t>
      </w:r>
      <w:r>
        <w:rPr>
          <w:rFonts w:hint="eastAsia" w:ascii="仿宋_GB2312" w:hAnsi="仿宋_GB2312" w:eastAsia="仿宋_GB2312" w:cs="仿宋_GB2312"/>
          <w:sz w:val="32"/>
          <w:szCs w:val="32"/>
        </w:rPr>
        <w:t>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1992年3月生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，湖北潜江人，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硕士研究生学历，高级经济师。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3月，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任职于</w:t>
      </w:r>
      <w:r>
        <w:rPr>
          <w:rFonts w:hint="eastAsia" w:ascii="仿宋_GB2312" w:hAnsi="仿宋_GB2312" w:eastAsia="仿宋_GB2312" w:cs="仿宋_GB2312"/>
          <w:sz w:val="32"/>
          <w:szCs w:val="32"/>
        </w:rPr>
        <w:t>墨尔本澳顿会计师事务所。2018年3月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先后任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经济与商务外语学院专任教师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国际合作交流部副部长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“创新创业与组织管理研究院”院长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校长助理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董事长助理。</w:t>
      </w:r>
    </w:p>
    <w:p w14:paraId="3E85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FCD26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73C2"/>
    <w:rsid w:val="3D2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2025-10-16T04:22:00Z</dcterms:created>
  <dc:creator>WPS_1672967902</dc:creator>
  <cp:lastModifiedBy>WPS_1672967902</cp:lastModifiedBy>
  <dcterms:modified xsi:type="dcterms:W3CDTF">2025-10-16T04:22:25Z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E53D2709726A479C98D841426DC884D7_11</vt:lpwstr>
  </property>
  <property fmtid="{D5CDD505-2E9C-101B-9397-08002B2CF9AE}" pid="4" name="KSOTemplateDocerSaveRecord">
    <vt:lpwstr>eyJoZGlkIjoiYThhODk5ZmFjNzFmNTg1ODZiYjk5M2Q2YTMwZTFjNDUiLCJ1c2VySWQiOiIxNDY1NjAwNjc0In0=</vt:lpwstr>
  </property>
</Properties>
</file>