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default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  <w:lang w:val="en-US" w:eastAsia="zh-CN"/>
        </w:rPr>
        <w:t>1</w:t>
      </w:r>
    </w:p>
    <w:p>
      <w:pPr>
        <w:spacing w:line="52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28"/>
          <w:szCs w:val="28"/>
        </w:rPr>
      </w:pPr>
    </w:p>
    <w:p>
      <w:pPr>
        <w:spacing w:line="52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20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-20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学年第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学期期末考试命题工作进度表</w:t>
      </w:r>
    </w:p>
    <w:tbl>
      <w:tblPr>
        <w:tblStyle w:val="2"/>
        <w:tblpPr w:leftFromText="180" w:rightFromText="180" w:vertAnchor="text" w:horzAnchor="page" w:tblpX="1633" w:tblpY="208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40"/>
        <w:gridCol w:w="2940"/>
        <w:gridCol w:w="2500"/>
        <w:gridCol w:w="1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考试批次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进度安排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完成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第一批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期末考试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第一阶段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编制《命题计划表》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日（第7周周一）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第二阶段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《命题计划表》审核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10月19日（第7周周三）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系（教研室）主任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命题并填写《武汉工商学院考试命题与试卷审查表》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日（第8周周一）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任课教师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审题人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《武汉工商学院考试命题与试卷审查表》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审核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日（第8周周五）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教研室）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提交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教务部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资料：《武汉工商学院考试命题与试卷审查表》，课程试卷AB卷，《武汉工商学院考试印卷表》,《命题计划表》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日（第9周周一）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教学秘书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第二批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第三批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期末考试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第一阶段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编制《命题计划表》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周周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第二阶段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《命题计划表》审核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11月7日（第10周周一）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系（教研室）主任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命题并填写《武汉工商学院考试命题与试卷审查表》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日（第11周周一）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任课教师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审题人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教学单位审核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日（第11周周五）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教研室）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提交资料：《武汉工商学院考试命题与试卷审查表》，课程试卷AB卷，《武汉工商学院考试印卷表》,《命题计划表》</w:t>
            </w:r>
          </w:p>
        </w:tc>
        <w:tc>
          <w:tcPr>
            <w:tcW w:w="2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b/>
                <w:kern w:val="0"/>
                <w:szCs w:val="21"/>
              </w:rPr>
              <w:t>日（第12周周一）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教学秘书</w:t>
            </w:r>
          </w:p>
        </w:tc>
      </w:tr>
    </w:tbl>
    <w:p/>
    <w:p/>
    <w:p>
      <w:pPr>
        <w:spacing w:line="520" w:lineRule="exact"/>
        <w:jc w:val="center"/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  <w:lang w:val="en-US" w:eastAsia="zh-CN"/>
        </w:rPr>
        <w:t>考查课</w:t>
      </w:r>
      <w:r>
        <w:rPr>
          <w:rFonts w:hint="eastAsia" w:ascii="楷体_GB2312" w:hAnsi="宋体" w:eastAsia="楷体_GB2312" w:cs="宋体"/>
          <w:b/>
          <w:color w:val="000000"/>
          <w:kern w:val="0"/>
          <w:sz w:val="32"/>
          <w:szCs w:val="32"/>
        </w:rPr>
        <w:t>命题工作进度表</w:t>
      </w:r>
    </w:p>
    <w:tbl>
      <w:tblPr>
        <w:tblStyle w:val="2"/>
        <w:tblpPr w:leftFromText="180" w:rightFromText="180" w:vertAnchor="text" w:horzAnchor="page" w:tblpX="2173" w:tblpY="259"/>
        <w:tblOverlap w:val="never"/>
        <w:tblW w:w="778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739"/>
        <w:gridCol w:w="2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进度安排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第一阶段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编制《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课程考核方案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》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命题人和审查人填写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《武汉工商学院考查课程命题审查表》</w:t>
            </w:r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命题人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审查人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3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《武汉工商学院考查课程命题审查表》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审核</w:t>
            </w:r>
          </w:p>
        </w:tc>
        <w:tc>
          <w:tcPr>
            <w:tcW w:w="2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教研室）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主任、</w:t>
            </w:r>
          </w:p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教学副院长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阶段</w:t>
            </w:r>
          </w:p>
        </w:tc>
        <w:tc>
          <w:tcPr>
            <w:tcW w:w="3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提交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教务部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资料：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武汉工商学院考查课程命题审查表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eastAsia="zh-CN"/>
              </w:rPr>
              <w:t>》《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课程考核方案》（每学期第12周周一提交）</w:t>
            </w:r>
            <w:bookmarkStart w:id="0" w:name="_GoBack"/>
            <w:bookmarkEnd w:id="0"/>
          </w:p>
        </w:tc>
        <w:tc>
          <w:tcPr>
            <w:tcW w:w="2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教学秘书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E4NmU2ODdhM2Q2MmMxNjFiZjk4ZWQyYzYwMmIifQ=="/>
  </w:docVars>
  <w:rsids>
    <w:rsidRoot w:val="3C6F388D"/>
    <w:rsid w:val="0550499F"/>
    <w:rsid w:val="05E07AA6"/>
    <w:rsid w:val="1B1C713C"/>
    <w:rsid w:val="27C00C99"/>
    <w:rsid w:val="29A7386F"/>
    <w:rsid w:val="3C6F388D"/>
    <w:rsid w:val="438538B5"/>
    <w:rsid w:val="4D310B95"/>
    <w:rsid w:val="4FD0227A"/>
    <w:rsid w:val="64B82DE7"/>
    <w:rsid w:val="68EA0C48"/>
    <w:rsid w:val="7DF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677</Characters>
  <Lines>0</Lines>
  <Paragraphs>0</Paragraphs>
  <TotalTime>77</TotalTime>
  <ScaleCrop>false</ScaleCrop>
  <LinksUpToDate>false</LinksUpToDate>
  <CharactersWithSpaces>677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2019-03-25T07:01:00Z</dcterms:created>
  <dc:creator>提百万</dc:creator>
  <cp:lastModifiedBy>Administrator</cp:lastModifiedBy>
  <dcterms:modified xsi:type="dcterms:W3CDTF">2022-10-10T04:37:18Z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A36A52613B4340C8A76C2334907C84F2</vt:lpwstr>
  </property>
</Properties>
</file>